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A70E2" w14:textId="77777777" w:rsidR="00B2527A" w:rsidRPr="00621F5C" w:rsidRDefault="00B2527A" w:rsidP="003016C8">
      <w:pPr>
        <w:jc w:val="center"/>
        <w:rPr>
          <w:rFonts w:ascii="Times New Roman" w:hAnsi="Times New Roman" w:cs="Times New Roman"/>
          <w:b/>
          <w:i/>
          <w:noProof/>
          <w:u w:val="single"/>
        </w:rPr>
      </w:pPr>
      <w:bookmarkStart w:id="0" w:name="_GoBack"/>
      <w:bookmarkEnd w:id="0"/>
      <w:r>
        <w:rPr>
          <w:rFonts w:ascii="Times New Roman" w:hAnsi="Times New Roman" w:cs="Times New Roman"/>
          <w:b/>
          <w:i/>
          <w:noProof/>
          <w:u w:val="single"/>
        </w:rPr>
        <w:t>Ch. 2</w:t>
      </w:r>
      <w:r w:rsidRPr="00621F5C">
        <w:rPr>
          <w:rFonts w:ascii="Times New Roman" w:hAnsi="Times New Roman" w:cs="Times New Roman"/>
          <w:b/>
          <w:i/>
          <w:noProof/>
          <w:u w:val="single"/>
        </w:rPr>
        <w:t xml:space="preserve">: </w:t>
      </w:r>
      <w:r>
        <w:rPr>
          <w:rFonts w:ascii="Times New Roman" w:hAnsi="Times New Roman" w:cs="Times New Roman"/>
          <w:b/>
          <w:i/>
          <w:noProof/>
          <w:u w:val="single"/>
        </w:rPr>
        <w:t>Federalism</w:t>
      </w:r>
      <w:r w:rsidRPr="00621F5C">
        <w:rPr>
          <w:rFonts w:ascii="Times New Roman" w:hAnsi="Times New Roman" w:cs="Times New Roman"/>
          <w:b/>
          <w:i/>
          <w:noProof/>
          <w:u w:val="single"/>
        </w:rPr>
        <w:t xml:space="preserve"> - Take home FRQ</w:t>
      </w:r>
    </w:p>
    <w:p w14:paraId="6C69543B" w14:textId="77777777" w:rsidR="00B2527A" w:rsidRDefault="00B2527A" w:rsidP="003016C8">
      <w:pPr>
        <w:jc w:val="center"/>
        <w:rPr>
          <w:rFonts w:ascii="Times New Roman" w:hAnsi="Times New Roman" w:cs="Times New Roman"/>
          <w:b/>
          <w:i/>
          <w:noProof/>
        </w:rPr>
      </w:pPr>
      <w:r w:rsidRPr="00621F5C">
        <w:rPr>
          <w:rFonts w:ascii="Times New Roman" w:hAnsi="Times New Roman" w:cs="Times New Roman"/>
          <w:b/>
          <w:i/>
          <w:noProof/>
        </w:rPr>
        <w:t>Please answer the following questions to the best of your ability.</w:t>
      </w:r>
    </w:p>
    <w:p w14:paraId="48F67353" w14:textId="77777777" w:rsidR="003016C8" w:rsidRDefault="003016C8" w:rsidP="003016C8">
      <w:pPr>
        <w:pStyle w:val="NormalWeb"/>
        <w:spacing w:before="0" w:beforeAutospacing="0" w:after="0" w:afterAutospacing="0"/>
        <w:rPr>
          <w:sz w:val="24"/>
          <w:szCs w:val="24"/>
        </w:rPr>
      </w:pPr>
    </w:p>
    <w:p w14:paraId="181FEEFA" w14:textId="01B3063D" w:rsidR="003016C8" w:rsidRDefault="005C1790" w:rsidP="003016C8">
      <w:pPr>
        <w:pStyle w:val="NormalWeb"/>
        <w:spacing w:before="0" w:beforeAutospacing="0" w:after="0" w:afterAutospacing="0"/>
        <w:rPr>
          <w:sz w:val="24"/>
          <w:szCs w:val="24"/>
        </w:rPr>
      </w:pPr>
      <w:r>
        <w:rPr>
          <w:sz w:val="24"/>
          <w:szCs w:val="24"/>
        </w:rPr>
        <w:t>“</w:t>
      </w:r>
      <w:r w:rsidR="003016C8">
        <w:rPr>
          <w:sz w:val="24"/>
          <w:szCs w:val="24"/>
        </w:rPr>
        <w:t>…T</w:t>
      </w:r>
      <w:r w:rsidR="003016C8" w:rsidRPr="003016C8">
        <w:rPr>
          <w:sz w:val="24"/>
          <w:szCs w:val="24"/>
        </w:rPr>
        <w:t xml:space="preserve">urning programs over to the states tends to result in the 50 capitals pursuing varying policy priorities and achieving disparate policy outcomes—not in a sleeker, more efficient government. Look at what happened with welfare, or the Temporary Assistance for Needy Families (TANF) program, which was turned into a fixed block grant to the states during the Clinton administration and has become a Republican exemplar of the </w:t>
      </w:r>
      <w:r w:rsidR="003016C8">
        <w:rPr>
          <w:sz w:val="24"/>
          <w:szCs w:val="24"/>
        </w:rPr>
        <w:t>efficiency argument ever since…</w:t>
      </w:r>
      <w:r w:rsidR="003016C8" w:rsidRPr="003016C8">
        <w:rPr>
          <w:sz w:val="24"/>
          <w:szCs w:val="24"/>
        </w:rPr>
        <w:t>But the welfare rolls shrank mostly because states kicked people off of the program, not because the program got more effective and efficient. An initiative that used to cover 68 of every 100 families in poverty now reaches</w:t>
      </w:r>
      <w:r w:rsidR="003016C8">
        <w:rPr>
          <w:sz w:val="24"/>
          <w:szCs w:val="24"/>
        </w:rPr>
        <w:t xml:space="preserve"> j</w:t>
      </w:r>
      <w:r w:rsidR="003016C8" w:rsidRPr="003016C8">
        <w:rPr>
          <w:sz w:val="24"/>
          <w:szCs w:val="24"/>
        </w:rPr>
        <w:t>ust 23 of every 100 with cash benefits, the Center on Budget and Policy Priorities has found. Plus, given more flexibility and authority, states started using the money for initiatives other than cash benefits for poor mothers, such as early-childhood education and job training. That led to wide state-by-state differences in program outcomes. California covers 65 out of every 100 families in poverty with cash benefits under TANF, for instance, while Louisiana covers just four.</w:t>
      </w:r>
      <w:r>
        <w:rPr>
          <w:sz w:val="24"/>
          <w:szCs w:val="24"/>
        </w:rPr>
        <w:t>”</w:t>
      </w:r>
    </w:p>
    <w:p w14:paraId="7EE1F949" w14:textId="77777777" w:rsidR="00142F19" w:rsidRPr="003016C8" w:rsidRDefault="00142F19" w:rsidP="00142F19">
      <w:pPr>
        <w:pStyle w:val="Heading1"/>
        <w:spacing w:before="0" w:beforeAutospacing="0" w:after="0" w:afterAutospacing="0"/>
        <w:jc w:val="right"/>
        <w:rPr>
          <w:rFonts w:eastAsia="Times New Roman"/>
          <w:sz w:val="24"/>
          <w:szCs w:val="24"/>
        </w:rPr>
      </w:pPr>
      <w:r w:rsidRPr="003016C8">
        <w:rPr>
          <w:sz w:val="24"/>
          <w:szCs w:val="24"/>
        </w:rPr>
        <w:t>-</w:t>
      </w:r>
      <w:r w:rsidRPr="003016C8">
        <w:rPr>
          <w:rFonts w:eastAsia="Times New Roman"/>
          <w:sz w:val="24"/>
          <w:szCs w:val="24"/>
        </w:rPr>
        <w:t xml:space="preserve"> </w:t>
      </w:r>
      <w:r w:rsidRPr="003016C8">
        <w:rPr>
          <w:rFonts w:eastAsia="Times New Roman"/>
          <w:i/>
          <w:sz w:val="24"/>
          <w:szCs w:val="24"/>
        </w:rPr>
        <w:t>Are States Really More Efficient Than the Federal Government?</w:t>
      </w:r>
      <w:r>
        <w:rPr>
          <w:rFonts w:eastAsia="Times New Roman"/>
          <w:sz w:val="24"/>
          <w:szCs w:val="24"/>
        </w:rPr>
        <w:t xml:space="preserve"> By </w:t>
      </w:r>
      <w:r w:rsidRPr="003016C8">
        <w:rPr>
          <w:sz w:val="24"/>
          <w:szCs w:val="24"/>
        </w:rPr>
        <w:t>Annie Lowry, The Atlantic, 2017</w:t>
      </w:r>
    </w:p>
    <w:p w14:paraId="1679629B" w14:textId="77777777" w:rsidR="008A40F3" w:rsidRDefault="008A40F3" w:rsidP="003016C8">
      <w:pPr>
        <w:pStyle w:val="NormalWeb"/>
        <w:spacing w:before="0" w:beforeAutospacing="0" w:after="0" w:afterAutospacing="0"/>
        <w:rPr>
          <w:sz w:val="24"/>
          <w:szCs w:val="24"/>
        </w:rPr>
      </w:pPr>
    </w:p>
    <w:p w14:paraId="3329E0D5" w14:textId="49C8A3CF" w:rsidR="008A40F3" w:rsidRPr="008A40F3" w:rsidRDefault="008A40F3" w:rsidP="008A40F3">
      <w:pPr>
        <w:pStyle w:val="NormalWeb"/>
        <w:numPr>
          <w:ilvl w:val="0"/>
          <w:numId w:val="3"/>
        </w:numPr>
        <w:spacing w:before="0" w:beforeAutospacing="0" w:after="0" w:afterAutospacing="0"/>
        <w:rPr>
          <w:sz w:val="24"/>
          <w:szCs w:val="24"/>
        </w:rPr>
      </w:pPr>
      <w:r w:rsidRPr="00140AF7">
        <w:rPr>
          <w:b/>
          <w:i/>
          <w:sz w:val="24"/>
          <w:szCs w:val="24"/>
        </w:rPr>
        <w:t>Describe</w:t>
      </w:r>
      <w:r>
        <w:rPr>
          <w:sz w:val="24"/>
          <w:szCs w:val="24"/>
        </w:rPr>
        <w:t xml:space="preserve"> the concept of federalism being described in the scenario above. </w:t>
      </w:r>
    </w:p>
    <w:p w14:paraId="7E5B8935" w14:textId="3E25644C" w:rsidR="008A40F3" w:rsidRDefault="008A40F3" w:rsidP="008A40F3">
      <w:pPr>
        <w:pStyle w:val="NormalWeb"/>
        <w:numPr>
          <w:ilvl w:val="0"/>
          <w:numId w:val="3"/>
        </w:numPr>
        <w:spacing w:before="0" w:beforeAutospacing="0" w:after="0" w:afterAutospacing="0"/>
        <w:rPr>
          <w:sz w:val="24"/>
          <w:szCs w:val="24"/>
        </w:rPr>
      </w:pPr>
      <w:r>
        <w:rPr>
          <w:sz w:val="24"/>
          <w:szCs w:val="24"/>
        </w:rPr>
        <w:t xml:space="preserve">In the context of the scenario, </w:t>
      </w:r>
      <w:r w:rsidRPr="00140AF7">
        <w:rPr>
          <w:b/>
          <w:i/>
          <w:sz w:val="24"/>
          <w:szCs w:val="24"/>
        </w:rPr>
        <w:t>explain</w:t>
      </w:r>
      <w:r>
        <w:rPr>
          <w:sz w:val="24"/>
          <w:szCs w:val="24"/>
        </w:rPr>
        <w:t xml:space="preserve"> how the concept</w:t>
      </w:r>
      <w:r w:rsidR="00140AF7">
        <w:rPr>
          <w:sz w:val="24"/>
          <w:szCs w:val="24"/>
        </w:rPr>
        <w:t xml:space="preserve"> described in part A can have an </w:t>
      </w:r>
      <w:r>
        <w:rPr>
          <w:sz w:val="24"/>
          <w:szCs w:val="24"/>
        </w:rPr>
        <w:t xml:space="preserve">affect on </w:t>
      </w:r>
      <w:r w:rsidR="00142F19">
        <w:rPr>
          <w:sz w:val="24"/>
          <w:szCs w:val="24"/>
        </w:rPr>
        <w:t xml:space="preserve">the </w:t>
      </w:r>
      <w:r>
        <w:rPr>
          <w:sz w:val="24"/>
          <w:szCs w:val="24"/>
        </w:rPr>
        <w:t xml:space="preserve">quality of national programs. </w:t>
      </w:r>
    </w:p>
    <w:p w14:paraId="31410B53" w14:textId="5679CDB9" w:rsidR="008A40F3" w:rsidRDefault="008A40F3" w:rsidP="008A40F3">
      <w:pPr>
        <w:pStyle w:val="NormalWeb"/>
        <w:numPr>
          <w:ilvl w:val="0"/>
          <w:numId w:val="3"/>
        </w:numPr>
        <w:spacing w:before="0" w:beforeAutospacing="0" w:after="0" w:afterAutospacing="0"/>
        <w:rPr>
          <w:sz w:val="24"/>
          <w:szCs w:val="24"/>
        </w:rPr>
      </w:pPr>
      <w:r w:rsidRPr="00142F19">
        <w:rPr>
          <w:b/>
          <w:i/>
          <w:sz w:val="24"/>
          <w:szCs w:val="24"/>
        </w:rPr>
        <w:t>Explain</w:t>
      </w:r>
      <w:r>
        <w:rPr>
          <w:sz w:val="24"/>
          <w:szCs w:val="24"/>
        </w:rPr>
        <w:t xml:space="preserve"> how </w:t>
      </w:r>
      <w:r w:rsidR="00142F19">
        <w:rPr>
          <w:sz w:val="24"/>
          <w:szCs w:val="24"/>
        </w:rPr>
        <w:t xml:space="preserve">the political party make up of state legislatures can affect policy implementation. </w:t>
      </w:r>
    </w:p>
    <w:p w14:paraId="1C55EC45" w14:textId="77777777" w:rsidR="00142F19" w:rsidRDefault="00142F19" w:rsidP="00142F19">
      <w:pPr>
        <w:pStyle w:val="ListParagraph"/>
        <w:ind w:left="0"/>
        <w:rPr>
          <w:b/>
        </w:rPr>
      </w:pPr>
      <w:proofErr w:type="gramStart"/>
      <w:r>
        <w:rPr>
          <w:b/>
        </w:rPr>
        <w:t>A.</w:t>
      </w:r>
      <w:r w:rsidRPr="00A749AC">
        <w:rPr>
          <w:b/>
        </w:rPr>
        <w:t>_</w:t>
      </w:r>
      <w:proofErr w:type="gramEnd"/>
      <w:r w:rsidRPr="00A749AC">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w:t>
      </w:r>
    </w:p>
    <w:p w14:paraId="2755D6A7" w14:textId="77777777" w:rsidR="00142F19" w:rsidRPr="00A749AC" w:rsidRDefault="00142F19" w:rsidP="00142F19">
      <w:pPr>
        <w:pStyle w:val="ListParagraph"/>
        <w:rPr>
          <w:b/>
        </w:rPr>
      </w:pPr>
    </w:p>
    <w:p w14:paraId="2318985D" w14:textId="77777777" w:rsidR="00142F19" w:rsidRPr="00E866F4" w:rsidRDefault="00142F19" w:rsidP="00142F19">
      <w:pPr>
        <w:pStyle w:val="ListParagraph"/>
        <w:ind w:left="0"/>
        <w:rPr>
          <w:b/>
        </w:rPr>
      </w:pPr>
      <w:proofErr w:type="gramStart"/>
      <w:r>
        <w:rPr>
          <w:b/>
        </w:rPr>
        <w:t>B.</w:t>
      </w:r>
      <w:r w:rsidRPr="00A749AC">
        <w:rPr>
          <w:b/>
        </w:rPr>
        <w:t>_</w:t>
      </w:r>
      <w:proofErr w:type="gramEnd"/>
      <w:r w:rsidRPr="00A749AC">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99FD82" w14:textId="77777777" w:rsidR="00142F19" w:rsidRPr="00A749AC" w:rsidRDefault="00142F19" w:rsidP="00142F19">
      <w:pPr>
        <w:rPr>
          <w:b/>
        </w:rPr>
      </w:pPr>
    </w:p>
    <w:p w14:paraId="0B9F0FEA" w14:textId="77777777" w:rsidR="00142F19" w:rsidRDefault="00142F19" w:rsidP="00142F19">
      <w:pPr>
        <w:pStyle w:val="ListParagraph"/>
        <w:ind w:left="0"/>
        <w:rPr>
          <w:b/>
        </w:rPr>
      </w:pPr>
      <w:proofErr w:type="gramStart"/>
      <w:r>
        <w:rPr>
          <w:b/>
        </w:rPr>
        <w:t>C.</w:t>
      </w:r>
      <w:r w:rsidRPr="00E866F4">
        <w:rPr>
          <w:b/>
        </w:rPr>
        <w:t>_</w:t>
      </w:r>
      <w:proofErr w:type="gramEnd"/>
      <w:r w:rsidRPr="00E866F4">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E4A8A">
        <w:rPr>
          <w:b/>
        </w:rPr>
        <w:t xml:space="preserve"> </w:t>
      </w:r>
      <w:r w:rsidRPr="00E866F4">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E3263A" w14:textId="77777777" w:rsidR="003016C8" w:rsidRDefault="003016C8" w:rsidP="003016C8"/>
    <w:p w14:paraId="38DD494C" w14:textId="77777777" w:rsidR="00B2527A" w:rsidRDefault="00A42FD7" w:rsidP="00E168F0">
      <w:pPr>
        <w:jc w:val="center"/>
      </w:pPr>
      <w:r>
        <w:rPr>
          <w:noProof/>
        </w:rPr>
        <w:lastRenderedPageBreak/>
        <w:drawing>
          <wp:inline distT="0" distB="0" distL="0" distR="0" wp14:anchorId="3CA8C93F" wp14:editId="3CF04F8B">
            <wp:extent cx="4224412" cy="2794000"/>
            <wp:effectExtent l="0" t="0" r="0" b="0"/>
            <wp:docPr id="2" name="Picture 2" descr="Macintosh HD:Users:teacher:Desktop:Screen Shot 2018-09-20 at 2.11.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eacher:Desktop:Screen Shot 2018-09-20 at 2.11.31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5340" cy="2794614"/>
                    </a:xfrm>
                    <a:prstGeom prst="rect">
                      <a:avLst/>
                    </a:prstGeom>
                    <a:noFill/>
                    <a:ln>
                      <a:noFill/>
                    </a:ln>
                  </pic:spPr>
                </pic:pic>
              </a:graphicData>
            </a:graphic>
          </wp:inline>
        </w:drawing>
      </w:r>
    </w:p>
    <w:p w14:paraId="1C51BEEE" w14:textId="77777777" w:rsidR="00B2527A" w:rsidRPr="00621F5C" w:rsidRDefault="00B2527A" w:rsidP="00B2527A">
      <w:pPr>
        <w:rPr>
          <w:rFonts w:ascii="Times New Roman" w:hAnsi="Times New Roman" w:cs="Times New Roman"/>
        </w:rPr>
      </w:pPr>
      <w:r w:rsidRPr="00621F5C">
        <w:rPr>
          <w:rFonts w:ascii="Times New Roman" w:hAnsi="Times New Roman" w:cs="Times New Roman"/>
        </w:rPr>
        <w:t>Use the information in the chart to answer the questions.</w:t>
      </w:r>
    </w:p>
    <w:p w14:paraId="07166D88" w14:textId="32069D88" w:rsidR="00B2527A" w:rsidRDefault="00B2527A" w:rsidP="00B2527A">
      <w:pPr>
        <w:pStyle w:val="ListParagraph"/>
        <w:numPr>
          <w:ilvl w:val="0"/>
          <w:numId w:val="1"/>
        </w:numPr>
      </w:pPr>
      <w:r w:rsidRPr="00140AF7">
        <w:rPr>
          <w:b/>
          <w:i/>
        </w:rPr>
        <w:t>Identify</w:t>
      </w:r>
      <w:r>
        <w:t xml:space="preserve"> the most common federal grant given to state and local </w:t>
      </w:r>
      <w:r w:rsidR="00140AF7">
        <w:t>governments for fiscal year (FY) 2018</w:t>
      </w:r>
      <w:r>
        <w:t>.</w:t>
      </w:r>
    </w:p>
    <w:p w14:paraId="0274AF4F" w14:textId="30BA39EC" w:rsidR="00B2527A" w:rsidRDefault="00B2527A" w:rsidP="00B2527A">
      <w:pPr>
        <w:pStyle w:val="ListParagraph"/>
        <w:numPr>
          <w:ilvl w:val="0"/>
          <w:numId w:val="1"/>
        </w:numPr>
      </w:pPr>
      <w:r w:rsidRPr="00140AF7">
        <w:rPr>
          <w:b/>
          <w:i/>
        </w:rPr>
        <w:t>Describe</w:t>
      </w:r>
      <w:r>
        <w:t xml:space="preserve"> a similarity or difference in federal grants to state and </w:t>
      </w:r>
      <w:r w:rsidR="00140AF7">
        <w:t>local governments in FY2018</w:t>
      </w:r>
      <w:r>
        <w:t>.</w:t>
      </w:r>
      <w:r w:rsidR="00D10772">
        <w:t xml:space="preserve">  </w:t>
      </w:r>
      <w:r w:rsidR="00D10772" w:rsidRPr="00140AF7">
        <w:rPr>
          <w:b/>
          <w:i/>
        </w:rPr>
        <w:t>Draw a conclusion</w:t>
      </w:r>
      <w:r w:rsidR="00D10772">
        <w:t xml:space="preserve"> about that similarity or difference. </w:t>
      </w:r>
    </w:p>
    <w:p w14:paraId="51762651" w14:textId="734CE42E" w:rsidR="00B2527A" w:rsidRDefault="00B2527A" w:rsidP="00B2527A">
      <w:pPr>
        <w:pStyle w:val="ListParagraph"/>
        <w:numPr>
          <w:ilvl w:val="0"/>
          <w:numId w:val="1"/>
        </w:numPr>
      </w:pPr>
      <w:r w:rsidRPr="00140AF7">
        <w:rPr>
          <w:b/>
          <w:i/>
        </w:rPr>
        <w:t>Explain</w:t>
      </w:r>
      <w:r>
        <w:t xml:space="preserve"> how </w:t>
      </w:r>
      <w:r w:rsidR="00A42FD7">
        <w:t>grants can affect the relationship between the national government and state and local governments</w:t>
      </w:r>
      <w:r w:rsidR="00140AF7">
        <w:t xml:space="preserve">. </w:t>
      </w:r>
    </w:p>
    <w:p w14:paraId="48A7D9BF" w14:textId="77777777" w:rsidR="00142F19" w:rsidRPr="00142F19" w:rsidRDefault="00142F19" w:rsidP="00142F19">
      <w:pPr>
        <w:rPr>
          <w:b/>
        </w:rPr>
      </w:pPr>
      <w:proofErr w:type="gramStart"/>
      <w:r w:rsidRPr="00142F19">
        <w:rPr>
          <w:b/>
        </w:rPr>
        <w:t>A._</w:t>
      </w:r>
      <w:proofErr w:type="gramEnd"/>
      <w:r w:rsidRPr="00142F19">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594515" w14:textId="77777777" w:rsidR="00142F19" w:rsidRPr="00A749AC" w:rsidRDefault="00142F19" w:rsidP="00142F19">
      <w:pPr>
        <w:pStyle w:val="ListParagraph"/>
        <w:rPr>
          <w:b/>
        </w:rPr>
      </w:pPr>
    </w:p>
    <w:p w14:paraId="7DBC2884" w14:textId="77777777" w:rsidR="00142F19" w:rsidRPr="00142F19" w:rsidRDefault="00142F19" w:rsidP="00142F19">
      <w:pPr>
        <w:rPr>
          <w:b/>
        </w:rPr>
      </w:pPr>
      <w:proofErr w:type="gramStart"/>
      <w:r w:rsidRPr="00142F19">
        <w:rPr>
          <w:b/>
        </w:rPr>
        <w:t>B._</w:t>
      </w:r>
      <w:proofErr w:type="gramEnd"/>
      <w:r w:rsidRPr="00142F19">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6B53C1" w14:textId="77777777" w:rsidR="00142F19" w:rsidRPr="00142F19" w:rsidRDefault="00142F19" w:rsidP="00142F19">
      <w:pPr>
        <w:pStyle w:val="ListParagraph"/>
        <w:rPr>
          <w:b/>
        </w:rPr>
      </w:pPr>
    </w:p>
    <w:p w14:paraId="4E78DA12" w14:textId="77777777" w:rsidR="00142F19" w:rsidRPr="00142F19" w:rsidRDefault="00142F19" w:rsidP="00142F19">
      <w:pPr>
        <w:rPr>
          <w:b/>
        </w:rPr>
      </w:pPr>
      <w:proofErr w:type="gramStart"/>
      <w:r w:rsidRPr="00142F19">
        <w:rPr>
          <w:b/>
        </w:rPr>
        <w:t>C._</w:t>
      </w:r>
      <w:proofErr w:type="gramEnd"/>
      <w:r w:rsidRPr="00142F19">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91039A" w14:textId="77777777" w:rsidR="00142F19" w:rsidRDefault="00142F19" w:rsidP="00142F19"/>
    <w:sectPr w:rsidR="00142F19" w:rsidSect="00E168F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E73DA" w14:textId="77777777" w:rsidR="00140AF7" w:rsidRDefault="00140AF7" w:rsidP="00140AF7">
      <w:r>
        <w:separator/>
      </w:r>
    </w:p>
  </w:endnote>
  <w:endnote w:type="continuationSeparator" w:id="0">
    <w:p w14:paraId="56BA6854" w14:textId="77777777" w:rsidR="00140AF7" w:rsidRDefault="00140AF7" w:rsidP="0014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9BADF" w14:textId="77777777" w:rsidR="00140AF7" w:rsidRDefault="00140AF7" w:rsidP="00140AF7">
      <w:r>
        <w:separator/>
      </w:r>
    </w:p>
  </w:footnote>
  <w:footnote w:type="continuationSeparator" w:id="0">
    <w:p w14:paraId="54F253C6" w14:textId="77777777" w:rsidR="00140AF7" w:rsidRDefault="00140AF7" w:rsidP="00140A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749C4" w14:textId="4E3F07FC" w:rsidR="00140AF7" w:rsidRPr="00140AF7" w:rsidRDefault="00140AF7">
    <w:pPr>
      <w:pStyle w:val="Header"/>
      <w:rPr>
        <w:b/>
      </w:rPr>
    </w:pPr>
    <w:r w:rsidRPr="00140AF7">
      <w:rPr>
        <w:b/>
      </w:rPr>
      <w:t>NAME:</w:t>
    </w:r>
    <w:r w:rsidRPr="00140AF7">
      <w:rPr>
        <w:b/>
      </w:rPr>
      <w:tab/>
    </w:r>
    <w:r w:rsidRPr="00140AF7">
      <w:rPr>
        <w:b/>
      </w:rPr>
      <w:tab/>
      <w:t>DATE:</w:t>
    </w:r>
    <w:r w:rsidRPr="00140AF7">
      <w:rPr>
        <w:b/>
      </w:rPr>
      <w:tab/>
      <w:t>PERIOD: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1FD"/>
    <w:multiLevelType w:val="hybridMultilevel"/>
    <w:tmpl w:val="B23C3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617E20"/>
    <w:multiLevelType w:val="hybridMultilevel"/>
    <w:tmpl w:val="E80823D2"/>
    <w:lvl w:ilvl="0" w:tplc="9BA46310">
      <w:start w:val="1"/>
      <w:numFmt w:val="bullet"/>
      <w:lvlText w:val="-"/>
      <w:lvlJc w:val="left"/>
      <w:pPr>
        <w:ind w:left="720" w:hanging="360"/>
      </w:pPr>
      <w:rPr>
        <w:rFonts w:ascii="Cambria" w:eastAsia="Times New Roman"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74ED8"/>
    <w:multiLevelType w:val="hybridMultilevel"/>
    <w:tmpl w:val="C26C5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7A"/>
    <w:rsid w:val="00140AF7"/>
    <w:rsid w:val="00142F19"/>
    <w:rsid w:val="00151BB6"/>
    <w:rsid w:val="003016C8"/>
    <w:rsid w:val="003E6043"/>
    <w:rsid w:val="005C1790"/>
    <w:rsid w:val="008A40F3"/>
    <w:rsid w:val="00A42FD7"/>
    <w:rsid w:val="00B2527A"/>
    <w:rsid w:val="00BD5349"/>
    <w:rsid w:val="00C7582B"/>
    <w:rsid w:val="00D10772"/>
    <w:rsid w:val="00E02A31"/>
    <w:rsid w:val="00E1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B6DA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7A"/>
  </w:style>
  <w:style w:type="paragraph" w:styleId="Heading1">
    <w:name w:val="heading 1"/>
    <w:basedOn w:val="Normal"/>
    <w:link w:val="Heading1Char"/>
    <w:uiPriority w:val="9"/>
    <w:qFormat/>
    <w:rsid w:val="003016C8"/>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2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27A"/>
    <w:rPr>
      <w:rFonts w:ascii="Lucida Grande" w:hAnsi="Lucida Grande" w:cs="Lucida Grande"/>
      <w:sz w:val="18"/>
      <w:szCs w:val="18"/>
    </w:rPr>
  </w:style>
  <w:style w:type="paragraph" w:styleId="ListParagraph">
    <w:name w:val="List Paragraph"/>
    <w:basedOn w:val="Normal"/>
    <w:uiPriority w:val="34"/>
    <w:qFormat/>
    <w:rsid w:val="00B2527A"/>
    <w:pPr>
      <w:ind w:left="720"/>
      <w:contextualSpacing/>
    </w:pPr>
  </w:style>
  <w:style w:type="paragraph" w:styleId="NormalWeb">
    <w:name w:val="Normal (Web)"/>
    <w:basedOn w:val="Normal"/>
    <w:uiPriority w:val="99"/>
    <w:semiHidden/>
    <w:unhideWhenUsed/>
    <w:rsid w:val="003016C8"/>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3016C8"/>
    <w:rPr>
      <w:color w:val="0000FF"/>
      <w:u w:val="single"/>
    </w:rPr>
  </w:style>
  <w:style w:type="character" w:customStyle="1" w:styleId="Heading1Char">
    <w:name w:val="Heading 1 Char"/>
    <w:basedOn w:val="DefaultParagraphFont"/>
    <w:link w:val="Heading1"/>
    <w:uiPriority w:val="9"/>
    <w:rsid w:val="003016C8"/>
    <w:rPr>
      <w:rFonts w:ascii="Times New Roman" w:hAnsi="Times New Roman" w:cs="Times New Roman"/>
      <w:b/>
      <w:bCs/>
      <w:kern w:val="36"/>
      <w:sz w:val="48"/>
      <w:szCs w:val="48"/>
    </w:rPr>
  </w:style>
  <w:style w:type="paragraph" w:styleId="Header">
    <w:name w:val="header"/>
    <w:basedOn w:val="Normal"/>
    <w:link w:val="HeaderChar"/>
    <w:uiPriority w:val="99"/>
    <w:unhideWhenUsed/>
    <w:rsid w:val="00140AF7"/>
    <w:pPr>
      <w:tabs>
        <w:tab w:val="center" w:pos="4320"/>
        <w:tab w:val="right" w:pos="8640"/>
      </w:tabs>
    </w:pPr>
  </w:style>
  <w:style w:type="character" w:customStyle="1" w:styleId="HeaderChar">
    <w:name w:val="Header Char"/>
    <w:basedOn w:val="DefaultParagraphFont"/>
    <w:link w:val="Header"/>
    <w:uiPriority w:val="99"/>
    <w:rsid w:val="00140AF7"/>
  </w:style>
  <w:style w:type="paragraph" w:styleId="Footer">
    <w:name w:val="footer"/>
    <w:basedOn w:val="Normal"/>
    <w:link w:val="FooterChar"/>
    <w:uiPriority w:val="99"/>
    <w:unhideWhenUsed/>
    <w:rsid w:val="00140AF7"/>
    <w:pPr>
      <w:tabs>
        <w:tab w:val="center" w:pos="4320"/>
        <w:tab w:val="right" w:pos="8640"/>
      </w:tabs>
    </w:pPr>
  </w:style>
  <w:style w:type="character" w:customStyle="1" w:styleId="FooterChar">
    <w:name w:val="Footer Char"/>
    <w:basedOn w:val="DefaultParagraphFont"/>
    <w:link w:val="Footer"/>
    <w:uiPriority w:val="99"/>
    <w:rsid w:val="00140A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7A"/>
  </w:style>
  <w:style w:type="paragraph" w:styleId="Heading1">
    <w:name w:val="heading 1"/>
    <w:basedOn w:val="Normal"/>
    <w:link w:val="Heading1Char"/>
    <w:uiPriority w:val="9"/>
    <w:qFormat/>
    <w:rsid w:val="003016C8"/>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2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27A"/>
    <w:rPr>
      <w:rFonts w:ascii="Lucida Grande" w:hAnsi="Lucida Grande" w:cs="Lucida Grande"/>
      <w:sz w:val="18"/>
      <w:szCs w:val="18"/>
    </w:rPr>
  </w:style>
  <w:style w:type="paragraph" w:styleId="ListParagraph">
    <w:name w:val="List Paragraph"/>
    <w:basedOn w:val="Normal"/>
    <w:uiPriority w:val="34"/>
    <w:qFormat/>
    <w:rsid w:val="00B2527A"/>
    <w:pPr>
      <w:ind w:left="720"/>
      <w:contextualSpacing/>
    </w:pPr>
  </w:style>
  <w:style w:type="paragraph" w:styleId="NormalWeb">
    <w:name w:val="Normal (Web)"/>
    <w:basedOn w:val="Normal"/>
    <w:uiPriority w:val="99"/>
    <w:semiHidden/>
    <w:unhideWhenUsed/>
    <w:rsid w:val="003016C8"/>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3016C8"/>
    <w:rPr>
      <w:color w:val="0000FF"/>
      <w:u w:val="single"/>
    </w:rPr>
  </w:style>
  <w:style w:type="character" w:customStyle="1" w:styleId="Heading1Char">
    <w:name w:val="Heading 1 Char"/>
    <w:basedOn w:val="DefaultParagraphFont"/>
    <w:link w:val="Heading1"/>
    <w:uiPriority w:val="9"/>
    <w:rsid w:val="003016C8"/>
    <w:rPr>
      <w:rFonts w:ascii="Times New Roman" w:hAnsi="Times New Roman" w:cs="Times New Roman"/>
      <w:b/>
      <w:bCs/>
      <w:kern w:val="36"/>
      <w:sz w:val="48"/>
      <w:szCs w:val="48"/>
    </w:rPr>
  </w:style>
  <w:style w:type="paragraph" w:styleId="Header">
    <w:name w:val="header"/>
    <w:basedOn w:val="Normal"/>
    <w:link w:val="HeaderChar"/>
    <w:uiPriority w:val="99"/>
    <w:unhideWhenUsed/>
    <w:rsid w:val="00140AF7"/>
    <w:pPr>
      <w:tabs>
        <w:tab w:val="center" w:pos="4320"/>
        <w:tab w:val="right" w:pos="8640"/>
      </w:tabs>
    </w:pPr>
  </w:style>
  <w:style w:type="character" w:customStyle="1" w:styleId="HeaderChar">
    <w:name w:val="Header Char"/>
    <w:basedOn w:val="DefaultParagraphFont"/>
    <w:link w:val="Header"/>
    <w:uiPriority w:val="99"/>
    <w:rsid w:val="00140AF7"/>
  </w:style>
  <w:style w:type="paragraph" w:styleId="Footer">
    <w:name w:val="footer"/>
    <w:basedOn w:val="Normal"/>
    <w:link w:val="FooterChar"/>
    <w:uiPriority w:val="99"/>
    <w:unhideWhenUsed/>
    <w:rsid w:val="00140AF7"/>
    <w:pPr>
      <w:tabs>
        <w:tab w:val="center" w:pos="4320"/>
        <w:tab w:val="right" w:pos="8640"/>
      </w:tabs>
    </w:pPr>
  </w:style>
  <w:style w:type="character" w:customStyle="1" w:styleId="FooterChar">
    <w:name w:val="Footer Char"/>
    <w:basedOn w:val="DefaultParagraphFont"/>
    <w:link w:val="Footer"/>
    <w:uiPriority w:val="99"/>
    <w:rsid w:val="00140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00595">
      <w:bodyDiv w:val="1"/>
      <w:marLeft w:val="0"/>
      <w:marRight w:val="0"/>
      <w:marTop w:val="0"/>
      <w:marBottom w:val="0"/>
      <w:divBdr>
        <w:top w:val="none" w:sz="0" w:space="0" w:color="auto"/>
        <w:left w:val="none" w:sz="0" w:space="0" w:color="auto"/>
        <w:bottom w:val="none" w:sz="0" w:space="0" w:color="auto"/>
        <w:right w:val="none" w:sz="0" w:space="0" w:color="auto"/>
      </w:divBdr>
    </w:div>
    <w:div w:id="565844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1146</Words>
  <Characters>6535</Characters>
  <Application>Microsoft Macintosh Word</Application>
  <DocSecurity>0</DocSecurity>
  <Lines>54</Lines>
  <Paragraphs>15</Paragraphs>
  <ScaleCrop>false</ScaleCrop>
  <Company>Broward County Public Schools</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Teacher</dc:creator>
  <cp:keywords/>
  <dc:description/>
  <cp:lastModifiedBy>SBBC Teacher</cp:lastModifiedBy>
  <cp:revision>2</cp:revision>
  <dcterms:created xsi:type="dcterms:W3CDTF">2018-09-23T21:40:00Z</dcterms:created>
  <dcterms:modified xsi:type="dcterms:W3CDTF">2018-09-23T21:40:00Z</dcterms:modified>
</cp:coreProperties>
</file>