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E1BE" w14:textId="2C3E1647" w:rsidR="000833AE" w:rsidRPr="001E7965" w:rsidRDefault="004D0C13" w:rsidP="000833AE">
      <w:pPr>
        <w:jc w:val="center"/>
        <w:rPr>
          <w:b/>
          <w:i/>
          <w:noProof/>
          <w:u w:val="single"/>
        </w:rPr>
      </w:pPr>
      <w:r>
        <w:rPr>
          <w:b/>
          <w:i/>
          <w:noProof/>
          <w:u w:val="single"/>
        </w:rPr>
        <w:t>POTUS AND COTUS</w:t>
      </w:r>
      <w:r w:rsidR="000833AE">
        <w:rPr>
          <w:b/>
          <w:i/>
          <w:noProof/>
          <w:u w:val="single"/>
        </w:rPr>
        <w:t xml:space="preserve"> -</w:t>
      </w:r>
      <w:r w:rsidR="000833AE" w:rsidRPr="001E7965">
        <w:rPr>
          <w:b/>
          <w:i/>
          <w:noProof/>
          <w:u w:val="single"/>
        </w:rPr>
        <w:t xml:space="preserve"> Take home FRQ</w:t>
      </w:r>
    </w:p>
    <w:p w14:paraId="179E8BA3" w14:textId="148A92FB" w:rsidR="009E2863" w:rsidRPr="00E86C15" w:rsidRDefault="000833AE" w:rsidP="009E2863">
      <w:pPr>
        <w:jc w:val="center"/>
        <w:rPr>
          <w:b/>
          <w:i/>
          <w:noProof/>
        </w:rPr>
      </w:pPr>
      <w:r>
        <w:rPr>
          <w:b/>
          <w:i/>
          <w:noProof/>
        </w:rPr>
        <w:t xml:space="preserve">Please answer the following </w:t>
      </w:r>
      <w:r w:rsidRPr="002F13DF">
        <w:rPr>
          <w:b/>
          <w:i/>
          <w:noProof/>
        </w:rPr>
        <w:t>question</w:t>
      </w:r>
      <w:r>
        <w:rPr>
          <w:b/>
          <w:i/>
          <w:noProof/>
        </w:rPr>
        <w:t>s</w:t>
      </w:r>
      <w:r w:rsidR="00E86C15">
        <w:rPr>
          <w:b/>
          <w:i/>
          <w:noProof/>
        </w:rPr>
        <w:t xml:space="preserve"> to the best of your ability</w:t>
      </w:r>
    </w:p>
    <w:p w14:paraId="043BFFF8" w14:textId="77777777" w:rsidR="00E86C15" w:rsidRPr="00E86C15" w:rsidRDefault="009E2863" w:rsidP="00E86C15">
      <w:pPr>
        <w:pStyle w:val="NormalWeb"/>
        <w:rPr>
          <w:i/>
          <w:iCs/>
          <w:sz w:val="24"/>
          <w:szCs w:val="24"/>
        </w:rPr>
      </w:pPr>
      <w:r w:rsidRPr="009E2863">
        <w:rPr>
          <w:b/>
          <w:iCs/>
          <w:sz w:val="24"/>
          <w:szCs w:val="24"/>
        </w:rPr>
        <w:t>1.</w:t>
      </w:r>
      <w:r>
        <w:rPr>
          <w:i/>
          <w:iCs/>
          <w:sz w:val="24"/>
          <w:szCs w:val="24"/>
        </w:rPr>
        <w:t xml:space="preserve"> </w:t>
      </w:r>
      <w:r w:rsidR="00E86C15" w:rsidRPr="00E86C15">
        <w:rPr>
          <w:i/>
          <w:iCs/>
          <w:sz w:val="24"/>
          <w:szCs w:val="24"/>
        </w:rPr>
        <w:t>In 1949, a select Senate subcommittee discovered corruption within the administration of President Harry S. Truman. As a result, several agencies were reorganized and a special White House commission was appointed to investigate evidence of corruption in all areas of government.</w:t>
      </w:r>
    </w:p>
    <w:p w14:paraId="0CD76F57" w14:textId="77777777" w:rsidR="00E86C15" w:rsidRPr="00E86C15" w:rsidRDefault="00E86C15" w:rsidP="00E86C15">
      <w:pPr>
        <w:pStyle w:val="NormalWeb"/>
        <w:rPr>
          <w:i/>
          <w:iCs/>
          <w:sz w:val="24"/>
          <w:szCs w:val="24"/>
        </w:rPr>
      </w:pPr>
      <w:r w:rsidRPr="00E86C15">
        <w:rPr>
          <w:i/>
          <w:iCs/>
          <w:sz w:val="24"/>
          <w:szCs w:val="24"/>
        </w:rPr>
        <w:t>In the late 1960s, televised hearings of the Senate Foreign Relations Committee on the so-called Pentagon Papers solidified public opposition to continued U.S. participation in the Vietnam War, hastening the end of the conflict.</w:t>
      </w:r>
    </w:p>
    <w:p w14:paraId="7519F441" w14:textId="389F26A8" w:rsidR="006656EF" w:rsidRDefault="00E86C15" w:rsidP="00E86C15">
      <w:pPr>
        <w:pStyle w:val="NormalWeb"/>
        <w:spacing w:before="0" w:beforeAutospacing="0" w:after="0" w:afterAutospacing="0"/>
        <w:rPr>
          <w:i/>
          <w:iCs/>
          <w:sz w:val="24"/>
          <w:szCs w:val="24"/>
        </w:rPr>
      </w:pPr>
      <w:r w:rsidRPr="00E86C15">
        <w:rPr>
          <w:i/>
          <w:iCs/>
          <w:sz w:val="24"/>
          <w:szCs w:val="24"/>
        </w:rPr>
        <w:t>Less than a year after details of the 1973 Watergate scandal were exposed, the House Judiciary Committee's impeachment proceedings against President Richard Nixon resulted in his resignation from office</w:t>
      </w:r>
    </w:p>
    <w:p w14:paraId="6F601E5D" w14:textId="77777777" w:rsidR="00B9574C" w:rsidRDefault="00B9574C" w:rsidP="00E86C15">
      <w:pPr>
        <w:pStyle w:val="NormalWeb"/>
        <w:spacing w:before="0" w:beforeAutospacing="0" w:after="0" w:afterAutospacing="0"/>
        <w:rPr>
          <w:i/>
          <w:iCs/>
          <w:sz w:val="24"/>
          <w:szCs w:val="24"/>
        </w:rPr>
      </w:pPr>
    </w:p>
    <w:p w14:paraId="5579C74D" w14:textId="6D12CEBC" w:rsidR="00B9574C" w:rsidRDefault="00B9574C" w:rsidP="00E86C15">
      <w:pPr>
        <w:pStyle w:val="NormalWeb"/>
        <w:spacing w:before="0" w:beforeAutospacing="0" w:after="0" w:afterAutospacing="0"/>
        <w:rPr>
          <w:i/>
          <w:iCs/>
          <w:sz w:val="24"/>
          <w:szCs w:val="24"/>
        </w:rPr>
      </w:pPr>
      <w:r>
        <w:rPr>
          <w:i/>
          <w:iCs/>
          <w:sz w:val="24"/>
          <w:szCs w:val="24"/>
        </w:rPr>
        <w:t>D</w:t>
      </w:r>
      <w:r w:rsidRPr="00B9574C">
        <w:rPr>
          <w:i/>
          <w:iCs/>
          <w:sz w:val="24"/>
          <w:szCs w:val="24"/>
        </w:rPr>
        <w:t>uring 1996 and 1997, the Senate Finance Committee investigated and confirmed whistleblower reports from Internal Revenue Service (IRS) tax collection agents that they had been pressured by their supervisors to harass citizens who claimed they had been wrongly accused of owing unpaid taxes.</w:t>
      </w:r>
    </w:p>
    <w:p w14:paraId="4C9ABFD1" w14:textId="77777777" w:rsidR="00E86C15" w:rsidRDefault="00E86C15" w:rsidP="00E86C15">
      <w:pPr>
        <w:pStyle w:val="NormalWeb"/>
        <w:spacing w:before="0" w:beforeAutospacing="0" w:after="0" w:afterAutospacing="0"/>
        <w:rPr>
          <w:rFonts w:eastAsia="Times New Roman"/>
        </w:rPr>
      </w:pPr>
    </w:p>
    <w:p w14:paraId="7FBC5E71" w14:textId="27E5613A" w:rsidR="006656EF" w:rsidRDefault="00B9574C" w:rsidP="006656EF">
      <w:pPr>
        <w:pStyle w:val="ListParagraph"/>
        <w:ind w:left="0"/>
      </w:pPr>
      <w:r>
        <w:t>After reading the scenarios</w:t>
      </w:r>
      <w:r w:rsidR="006656EF">
        <w:t>, respond to A, B and C below:</w:t>
      </w:r>
    </w:p>
    <w:p w14:paraId="78800690" w14:textId="4DF8145A" w:rsidR="006656EF" w:rsidRDefault="00E86C15" w:rsidP="006656EF">
      <w:pPr>
        <w:pStyle w:val="ListParagraph"/>
        <w:numPr>
          <w:ilvl w:val="0"/>
          <w:numId w:val="3"/>
        </w:numPr>
      </w:pPr>
      <w:r>
        <w:t xml:space="preserve">Describe the main function of </w:t>
      </w:r>
      <w:r w:rsidR="00B9574C">
        <w:t xml:space="preserve">Congress addressed in the </w:t>
      </w:r>
      <w:r>
        <w:t>scenario</w:t>
      </w:r>
      <w:r w:rsidR="00B9574C">
        <w:t>s</w:t>
      </w:r>
      <w:r>
        <w:t xml:space="preserve"> above</w:t>
      </w:r>
      <w:r w:rsidR="00B9574C">
        <w:t>.</w:t>
      </w:r>
      <w:r w:rsidR="006656EF">
        <w:t xml:space="preserve"> </w:t>
      </w:r>
    </w:p>
    <w:p w14:paraId="6288C9B5" w14:textId="32179C38" w:rsidR="006656EF" w:rsidRDefault="00CE4A8A" w:rsidP="006656EF">
      <w:pPr>
        <w:pStyle w:val="ListParagraph"/>
        <w:numPr>
          <w:ilvl w:val="0"/>
          <w:numId w:val="3"/>
        </w:numPr>
      </w:pPr>
      <w:r>
        <w:t>In the context of the scenario</w:t>
      </w:r>
      <w:r w:rsidR="00B9574C">
        <w:t>s</w:t>
      </w:r>
      <w:r>
        <w:t>, e</w:t>
      </w:r>
      <w:r w:rsidR="00B9574C">
        <w:t>xplain how the function</w:t>
      </w:r>
      <w:r w:rsidR="00664F73">
        <w:t xml:space="preserve"> referenced in part A </w:t>
      </w:r>
      <w:r w:rsidR="00B9574C">
        <w:t>could</w:t>
      </w:r>
      <w:r w:rsidR="00664F73">
        <w:t xml:space="preserve"> </w:t>
      </w:r>
      <w:r w:rsidR="00B9574C">
        <w:t xml:space="preserve">be </w:t>
      </w:r>
      <w:r w:rsidR="00071DEC">
        <w:t>affected</w:t>
      </w:r>
      <w:r w:rsidR="00664F73">
        <w:t xml:space="preserve"> </w:t>
      </w:r>
      <w:r w:rsidR="00B9574C">
        <w:t>by Congressional leadership</w:t>
      </w:r>
    </w:p>
    <w:p w14:paraId="3CC4F7E0" w14:textId="3E13ACD1" w:rsidR="00CE4A8A" w:rsidRDefault="00CE4A8A" w:rsidP="00CE4A8A">
      <w:pPr>
        <w:pStyle w:val="ListParagraph"/>
        <w:numPr>
          <w:ilvl w:val="0"/>
          <w:numId w:val="3"/>
        </w:numPr>
      </w:pPr>
      <w:r>
        <w:t>In the context of the scenario</w:t>
      </w:r>
      <w:r w:rsidR="00071DEC">
        <w:t>s</w:t>
      </w:r>
      <w:r>
        <w:t>, expl</w:t>
      </w:r>
      <w:r w:rsidR="00834A11">
        <w:t>ain</w:t>
      </w:r>
      <w:r w:rsidR="00C10966">
        <w:t xml:space="preserve"> how checks and balances </w:t>
      </w:r>
      <w:r w:rsidR="00834A11">
        <w:t>are demonstrated.</w:t>
      </w:r>
    </w:p>
    <w:p w14:paraId="1F9ED411" w14:textId="1F1892B7" w:rsidR="00CE4A8A" w:rsidRDefault="00CE4A8A" w:rsidP="00CE4A8A">
      <w:pPr>
        <w:pStyle w:val="ListParagraph"/>
        <w:ind w:left="0"/>
        <w:rPr>
          <w:b/>
        </w:rPr>
      </w:pPr>
      <w:proofErr w:type="gramStart"/>
      <w:r>
        <w:rPr>
          <w:b/>
        </w:rPr>
        <w:t>A.</w:t>
      </w:r>
      <w:r w:rsidRPr="00A749AC">
        <w:rPr>
          <w:b/>
        </w:rPr>
        <w:t>_</w:t>
      </w:r>
      <w:proofErr w:type="gramEnd"/>
      <w:r w:rsidRPr="00A749A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w:t>
      </w:r>
    </w:p>
    <w:p w14:paraId="2B3A4D18" w14:textId="77777777" w:rsidR="00CE4A8A" w:rsidRPr="00A749AC" w:rsidRDefault="00CE4A8A" w:rsidP="00CE4A8A">
      <w:pPr>
        <w:pStyle w:val="ListParagraph"/>
        <w:rPr>
          <w:b/>
        </w:rPr>
      </w:pPr>
    </w:p>
    <w:p w14:paraId="76AC5F0B" w14:textId="0CC13739" w:rsidR="00CE4A8A" w:rsidRPr="00E866F4" w:rsidRDefault="00CE4A8A" w:rsidP="00CE4A8A">
      <w:pPr>
        <w:pStyle w:val="ListParagraph"/>
        <w:ind w:left="0"/>
        <w:rPr>
          <w:b/>
        </w:rPr>
      </w:pPr>
      <w:proofErr w:type="gramStart"/>
      <w:r>
        <w:rPr>
          <w:b/>
        </w:rPr>
        <w:t>B.</w:t>
      </w:r>
      <w:r w:rsidRPr="00A749AC">
        <w:rPr>
          <w:b/>
        </w:rPr>
        <w:t>_</w:t>
      </w:r>
      <w:proofErr w:type="gramEnd"/>
      <w:r w:rsidRPr="00A749A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71438" w14:textId="77777777" w:rsidR="00CE4A8A" w:rsidRPr="00A749AC" w:rsidRDefault="00CE4A8A" w:rsidP="00CE4A8A">
      <w:pPr>
        <w:rPr>
          <w:b/>
        </w:rPr>
      </w:pPr>
    </w:p>
    <w:p w14:paraId="695F7F7C" w14:textId="0501ACEB" w:rsidR="00CE4A8A" w:rsidRDefault="00CE4A8A" w:rsidP="00CE4A8A">
      <w:pPr>
        <w:pStyle w:val="ListParagraph"/>
        <w:ind w:left="0"/>
        <w:rPr>
          <w:b/>
        </w:rPr>
      </w:pPr>
      <w:proofErr w:type="gramStart"/>
      <w:r>
        <w:rPr>
          <w:b/>
        </w:rPr>
        <w:t>C.</w:t>
      </w:r>
      <w:r w:rsidRPr="00E866F4">
        <w:rPr>
          <w:b/>
        </w:rPr>
        <w:t>_</w:t>
      </w:r>
      <w:proofErr w:type="gramEnd"/>
      <w:r w:rsidRPr="00E866F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E4A8A">
        <w:rPr>
          <w:b/>
        </w:rPr>
        <w:t xml:space="preserve"> </w:t>
      </w:r>
      <w:r w:rsidRPr="00E866F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74FE4" w14:textId="31CE7C49" w:rsidR="006656EF" w:rsidRDefault="006656EF" w:rsidP="009E2863">
      <w:pPr>
        <w:pStyle w:val="NormalWeb"/>
        <w:rPr>
          <w:b/>
          <w:sz w:val="24"/>
          <w:szCs w:val="24"/>
        </w:rPr>
      </w:pPr>
    </w:p>
    <w:p w14:paraId="385F986C" w14:textId="27728131" w:rsidR="009E2863" w:rsidRPr="00BE4CBC" w:rsidRDefault="00BE4CBC" w:rsidP="00BE4CBC">
      <w:pPr>
        <w:pStyle w:val="NormalWeb"/>
        <w:rPr>
          <w:b/>
          <w:sz w:val="24"/>
          <w:szCs w:val="24"/>
        </w:rPr>
      </w:pPr>
      <w:r>
        <w:rPr>
          <w:b/>
          <w:noProof/>
          <w:sz w:val="24"/>
          <w:szCs w:val="24"/>
        </w:rPr>
        <w:lastRenderedPageBreak/>
        <w:drawing>
          <wp:inline distT="0" distB="0" distL="0" distR="0" wp14:anchorId="1CAA3357" wp14:editId="3969CCD8">
            <wp:extent cx="5257800" cy="393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27 at 5.57.02 PM.png"/>
                    <pic:cNvPicPr/>
                  </pic:nvPicPr>
                  <pic:blipFill>
                    <a:blip r:embed="rId8">
                      <a:extLst>
                        <a:ext uri="{28A0092B-C50C-407E-A947-70E740481C1C}">
                          <a14:useLocalDpi xmlns:a14="http://schemas.microsoft.com/office/drawing/2010/main" val="0"/>
                        </a:ext>
                      </a:extLst>
                    </a:blip>
                    <a:stretch>
                      <a:fillRect/>
                    </a:stretch>
                  </pic:blipFill>
                  <pic:spPr>
                    <a:xfrm>
                      <a:off x="0" y="0"/>
                      <a:ext cx="5257800" cy="3937000"/>
                    </a:xfrm>
                    <a:prstGeom prst="rect">
                      <a:avLst/>
                    </a:prstGeom>
                  </pic:spPr>
                </pic:pic>
              </a:graphicData>
            </a:graphic>
          </wp:inline>
        </w:drawing>
      </w:r>
    </w:p>
    <w:p w14:paraId="46B3F731" w14:textId="524AC8F8" w:rsidR="00E3121E" w:rsidRDefault="00E3121E" w:rsidP="009E2863">
      <w:pPr>
        <w:pStyle w:val="ListParagraph"/>
        <w:ind w:left="0"/>
      </w:pPr>
      <w:r>
        <w:rPr>
          <w:b/>
        </w:rPr>
        <w:t>*As of late 2017</w:t>
      </w:r>
      <w:r w:rsidR="00BE4CBC">
        <w:t xml:space="preserve"> </w:t>
      </w:r>
    </w:p>
    <w:p w14:paraId="1835BA9A" w14:textId="77777777" w:rsidR="00E3121E" w:rsidRDefault="00E3121E" w:rsidP="009E2863">
      <w:pPr>
        <w:pStyle w:val="ListParagraph"/>
        <w:ind w:left="0"/>
      </w:pPr>
    </w:p>
    <w:p w14:paraId="17369AC4" w14:textId="60445B12" w:rsidR="009E2863" w:rsidRDefault="00E3121E" w:rsidP="009E2863">
      <w:pPr>
        <w:pStyle w:val="ListParagraph"/>
        <w:ind w:left="0"/>
      </w:pPr>
      <w:r w:rsidRPr="00E3121E">
        <w:rPr>
          <w:b/>
        </w:rPr>
        <w:t>2.</w:t>
      </w:r>
      <w:r>
        <w:t xml:space="preserve"> </w:t>
      </w:r>
      <w:r w:rsidR="009E2863">
        <w:t>After reading the excerpt, respond to A, B and C below:</w:t>
      </w:r>
    </w:p>
    <w:p w14:paraId="24DC0D99" w14:textId="4D7C695D" w:rsidR="009E2863" w:rsidRDefault="009E2863" w:rsidP="009E2863">
      <w:pPr>
        <w:pStyle w:val="ListParagraph"/>
        <w:numPr>
          <w:ilvl w:val="0"/>
          <w:numId w:val="4"/>
        </w:numPr>
      </w:pPr>
      <w:r>
        <w:t xml:space="preserve">Identify </w:t>
      </w:r>
      <w:r w:rsidR="00E3121E">
        <w:t>the Constitutional provision</w:t>
      </w:r>
      <w:r w:rsidR="0034646D">
        <w:t xml:space="preserve">s </w:t>
      </w:r>
      <w:r w:rsidR="00E3121E">
        <w:t>that</w:t>
      </w:r>
      <w:r w:rsidR="0034646D">
        <w:t xml:space="preserve"> are necessary for </w:t>
      </w:r>
      <w:r w:rsidR="00E3121E">
        <w:t xml:space="preserve">cabinet members </w:t>
      </w:r>
      <w:r w:rsidR="0034646D">
        <w:t>to attain office.</w:t>
      </w:r>
    </w:p>
    <w:p w14:paraId="562DEF5C" w14:textId="54DCF1C1" w:rsidR="009E2863" w:rsidRDefault="009E2863" w:rsidP="009E2863">
      <w:pPr>
        <w:pStyle w:val="ListParagraph"/>
        <w:numPr>
          <w:ilvl w:val="0"/>
          <w:numId w:val="4"/>
        </w:numPr>
      </w:pPr>
      <w:r>
        <w:t>Describe a</w:t>
      </w:r>
      <w:r w:rsidR="0034646D">
        <w:t xml:space="preserve"> similarity or difference in cabinet member replacements, </w:t>
      </w:r>
      <w:r>
        <w:t>as ill</w:t>
      </w:r>
      <w:r w:rsidR="0034646D">
        <w:t xml:space="preserve">ustrated in the chart above, </w:t>
      </w:r>
      <w:r w:rsidR="0034646D" w:rsidRPr="0034646D">
        <w:rPr>
          <w:u w:val="single"/>
        </w:rPr>
        <w:t>and</w:t>
      </w:r>
      <w:r w:rsidR="0034646D">
        <w:t xml:space="preserve"> </w:t>
      </w:r>
      <w:r>
        <w:t>draw a conclusion about the similarity or difference.</w:t>
      </w:r>
    </w:p>
    <w:p w14:paraId="46674784" w14:textId="2BF871DD" w:rsidR="009E2863" w:rsidRPr="0034646D" w:rsidRDefault="009E2863" w:rsidP="0034646D">
      <w:pPr>
        <w:pStyle w:val="ListParagraph"/>
        <w:numPr>
          <w:ilvl w:val="0"/>
          <w:numId w:val="4"/>
        </w:numPr>
        <w:rPr>
          <w:b/>
        </w:rPr>
      </w:pPr>
      <w:r w:rsidRPr="0034646D">
        <w:t>Explain</w:t>
      </w:r>
      <w:r>
        <w:t xml:space="preserve"> ho</w:t>
      </w:r>
      <w:r w:rsidR="0034646D">
        <w:t>w the number of cabinet level officials removed by the president a</w:t>
      </w:r>
      <w:r w:rsidR="00757DCA">
        <w:t xml:space="preserve">nd replaced by other officials </w:t>
      </w:r>
      <w:r w:rsidR="0034646D">
        <w:t xml:space="preserve">can have an affect on policy outcomes. </w:t>
      </w:r>
    </w:p>
    <w:p w14:paraId="26D795C3" w14:textId="77777777" w:rsidR="009E2863" w:rsidRDefault="009E2863" w:rsidP="009E2863">
      <w:pPr>
        <w:pStyle w:val="ListParagraph"/>
        <w:ind w:left="0"/>
        <w:rPr>
          <w:b/>
        </w:rPr>
      </w:pPr>
      <w:proofErr w:type="gramStart"/>
      <w:r>
        <w:rPr>
          <w:b/>
        </w:rPr>
        <w:t>A.</w:t>
      </w:r>
      <w:r w:rsidRPr="00A749AC">
        <w:rPr>
          <w:b/>
        </w:rPr>
        <w:t>_</w:t>
      </w:r>
      <w:proofErr w:type="gramEnd"/>
      <w:r w:rsidRPr="00A749A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w:t>
      </w:r>
    </w:p>
    <w:p w14:paraId="37992C1D" w14:textId="77777777" w:rsidR="009E2863" w:rsidRPr="00A749AC" w:rsidRDefault="009E2863" w:rsidP="009E2863">
      <w:pPr>
        <w:pStyle w:val="ListParagraph"/>
        <w:rPr>
          <w:b/>
        </w:rPr>
      </w:pPr>
    </w:p>
    <w:p w14:paraId="0A3E18F3" w14:textId="77777777" w:rsidR="009E2863" w:rsidRPr="00E866F4" w:rsidRDefault="009E2863" w:rsidP="009E2863">
      <w:pPr>
        <w:pStyle w:val="ListParagraph"/>
        <w:ind w:left="0"/>
        <w:rPr>
          <w:b/>
        </w:rPr>
      </w:pPr>
      <w:proofErr w:type="gramStart"/>
      <w:r>
        <w:rPr>
          <w:b/>
        </w:rPr>
        <w:t>B.</w:t>
      </w:r>
      <w:r w:rsidRPr="00A749AC">
        <w:rPr>
          <w:b/>
        </w:rPr>
        <w:t>_</w:t>
      </w:r>
      <w:proofErr w:type="gramEnd"/>
      <w:r w:rsidRPr="00A749A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FCF8A" w14:textId="77777777" w:rsidR="009E2863" w:rsidRPr="00A749AC" w:rsidRDefault="009E2863" w:rsidP="009E2863">
      <w:pPr>
        <w:rPr>
          <w:b/>
        </w:rPr>
      </w:pPr>
    </w:p>
    <w:p w14:paraId="0FD98986" w14:textId="77777777" w:rsidR="009E2863" w:rsidRDefault="009E2863" w:rsidP="009E2863">
      <w:pPr>
        <w:pStyle w:val="ListParagraph"/>
        <w:ind w:left="0"/>
        <w:rPr>
          <w:b/>
        </w:rPr>
      </w:pPr>
      <w:proofErr w:type="gramStart"/>
      <w:r>
        <w:rPr>
          <w:b/>
        </w:rPr>
        <w:t>C.</w:t>
      </w:r>
      <w:r w:rsidRPr="00E866F4">
        <w:rPr>
          <w:b/>
        </w:rPr>
        <w:t>_</w:t>
      </w:r>
      <w:proofErr w:type="gramEnd"/>
      <w:r w:rsidRPr="00E866F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E4A8A">
        <w:rPr>
          <w:b/>
        </w:rPr>
        <w:t xml:space="preserve"> </w:t>
      </w:r>
      <w:r w:rsidRPr="00E866F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C1C55" w14:textId="77777777" w:rsidR="009E2863" w:rsidRDefault="009E2863" w:rsidP="009E2863"/>
    <w:p w14:paraId="0A5B4C18" w14:textId="6F00EB1B" w:rsidR="003E6043" w:rsidRDefault="002246FD">
      <w:pPr>
        <w:rPr>
          <w:b/>
        </w:rPr>
      </w:pPr>
      <w:r w:rsidRPr="002246FD">
        <w:rPr>
          <w:b/>
        </w:rPr>
        <w:t xml:space="preserve">3. </w:t>
      </w:r>
      <w:r>
        <w:rPr>
          <w:b/>
          <w:noProof/>
        </w:rPr>
        <w:drawing>
          <wp:inline distT="0" distB="0" distL="0" distR="0" wp14:anchorId="3407F7D7" wp14:editId="3A371A83">
            <wp:extent cx="6858000" cy="4309745"/>
            <wp:effectExtent l="0" t="0" r="0" b="8255"/>
            <wp:docPr id="7" name="Picture 7" descr="Macintosh HD:Users:teacher:Desktop:Screen Shot 2018-11-28 at 6.59.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acher:Desktop:Screen Shot 2018-11-28 at 6.59.36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309745"/>
                    </a:xfrm>
                    <a:prstGeom prst="rect">
                      <a:avLst/>
                    </a:prstGeom>
                    <a:noFill/>
                    <a:ln>
                      <a:noFill/>
                    </a:ln>
                  </pic:spPr>
                </pic:pic>
              </a:graphicData>
            </a:graphic>
          </wp:inline>
        </w:drawing>
      </w:r>
    </w:p>
    <w:p w14:paraId="11FF12D9" w14:textId="77777777" w:rsidR="002246FD" w:rsidRPr="002246FD" w:rsidRDefault="002246FD" w:rsidP="002246FD">
      <w:r w:rsidRPr="002246FD">
        <w:t>After reading the excerpt, respond to A, B and C below:</w:t>
      </w:r>
    </w:p>
    <w:p w14:paraId="0182B87F" w14:textId="5E255EC5" w:rsidR="002246FD" w:rsidRPr="002246FD" w:rsidRDefault="002246FD" w:rsidP="002246FD">
      <w:pPr>
        <w:numPr>
          <w:ilvl w:val="0"/>
          <w:numId w:val="5"/>
        </w:numPr>
      </w:pPr>
      <w:r w:rsidRPr="002246FD">
        <w:t xml:space="preserve">Identify </w:t>
      </w:r>
      <w:r>
        <w:t>a trend in the chart above</w:t>
      </w:r>
      <w:r w:rsidRPr="002246FD">
        <w:t>.</w:t>
      </w:r>
    </w:p>
    <w:p w14:paraId="0EEC9351" w14:textId="6DA81C26" w:rsidR="002246FD" w:rsidRPr="002246FD" w:rsidRDefault="002246FD" w:rsidP="002246FD">
      <w:pPr>
        <w:numPr>
          <w:ilvl w:val="0"/>
          <w:numId w:val="5"/>
        </w:numPr>
      </w:pPr>
      <w:r w:rsidRPr="002246FD">
        <w:t xml:space="preserve">Describe a similarity or difference in </w:t>
      </w:r>
      <w:r>
        <w:t>incumbency reelection rates over time</w:t>
      </w:r>
      <w:r w:rsidRPr="002246FD">
        <w:t xml:space="preserve">, as illustrated in the chart above, </w:t>
      </w:r>
      <w:r w:rsidRPr="002246FD">
        <w:rPr>
          <w:u w:val="single"/>
        </w:rPr>
        <w:t>and</w:t>
      </w:r>
      <w:r w:rsidRPr="002246FD">
        <w:t xml:space="preserve"> draw a conclusion about the similarity or difference.</w:t>
      </w:r>
    </w:p>
    <w:p w14:paraId="3D47AF6A" w14:textId="6DC6C1B2" w:rsidR="002246FD" w:rsidRPr="002246FD" w:rsidRDefault="002246FD" w:rsidP="002246FD">
      <w:pPr>
        <w:ind w:left="360"/>
      </w:pPr>
      <w:r>
        <w:t xml:space="preserve">c. </w:t>
      </w:r>
      <w:r>
        <w:tab/>
      </w:r>
      <w:r w:rsidRPr="002246FD">
        <w:t>Explain</w:t>
      </w:r>
      <w:r>
        <w:t xml:space="preserve"> why incumbents have an advantage over their challengers during election cycles for seats in the House and Senate</w:t>
      </w:r>
    </w:p>
    <w:p w14:paraId="02213AE5" w14:textId="77777777" w:rsidR="002246FD" w:rsidRDefault="002246FD" w:rsidP="002246FD">
      <w:pPr>
        <w:rPr>
          <w:b/>
        </w:rPr>
      </w:pPr>
    </w:p>
    <w:p w14:paraId="6B6FBCB8" w14:textId="77777777" w:rsidR="002246FD" w:rsidRPr="002246FD" w:rsidRDefault="002246FD" w:rsidP="002246FD">
      <w:pPr>
        <w:rPr>
          <w:b/>
        </w:rPr>
      </w:pPr>
      <w:proofErr w:type="gramStart"/>
      <w:r w:rsidRPr="002246FD">
        <w:rPr>
          <w:b/>
        </w:rPr>
        <w:t>A._</w:t>
      </w:r>
      <w:proofErr w:type="gramEnd"/>
      <w:r w:rsidRPr="002246F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7D1C9" w14:textId="77777777" w:rsidR="002246FD" w:rsidRPr="002246FD" w:rsidRDefault="002246FD" w:rsidP="002246FD">
      <w:pPr>
        <w:rPr>
          <w:b/>
        </w:rPr>
      </w:pPr>
    </w:p>
    <w:p w14:paraId="1927D813" w14:textId="77777777" w:rsidR="002246FD" w:rsidRPr="002246FD" w:rsidRDefault="002246FD" w:rsidP="002246FD">
      <w:pPr>
        <w:rPr>
          <w:b/>
        </w:rPr>
      </w:pPr>
      <w:proofErr w:type="gramStart"/>
      <w:r w:rsidRPr="002246FD">
        <w:rPr>
          <w:b/>
        </w:rPr>
        <w:t>B._</w:t>
      </w:r>
      <w:proofErr w:type="gramEnd"/>
      <w:r w:rsidRPr="002246F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991264" w14:textId="77777777" w:rsidR="002246FD" w:rsidRPr="002246FD" w:rsidRDefault="002246FD" w:rsidP="002246FD">
      <w:pPr>
        <w:rPr>
          <w:b/>
        </w:rPr>
      </w:pPr>
    </w:p>
    <w:p w14:paraId="136356BB" w14:textId="77777777" w:rsidR="002246FD" w:rsidRPr="002246FD" w:rsidRDefault="002246FD" w:rsidP="002246FD">
      <w:pPr>
        <w:rPr>
          <w:b/>
        </w:rPr>
      </w:pPr>
      <w:proofErr w:type="gramStart"/>
      <w:r w:rsidRPr="002246FD">
        <w:rPr>
          <w:b/>
        </w:rPr>
        <w:t>C._</w:t>
      </w:r>
      <w:proofErr w:type="gramEnd"/>
      <w:r w:rsidRPr="002246F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02F396" w14:textId="77777777" w:rsidR="002246FD" w:rsidRPr="002246FD" w:rsidRDefault="002246FD" w:rsidP="002246FD">
      <w:pPr>
        <w:rPr>
          <w:b/>
        </w:rPr>
      </w:pPr>
    </w:p>
    <w:p w14:paraId="1714EC22" w14:textId="15FA0E7E" w:rsidR="003A6AEB" w:rsidRPr="003A6AEB" w:rsidRDefault="003A6AEB" w:rsidP="003A6AEB">
      <w:pPr>
        <w:rPr>
          <w:b/>
          <w:i/>
        </w:rPr>
      </w:pPr>
      <w:r>
        <w:rPr>
          <w:b/>
          <w:bCs/>
          <w:i/>
        </w:rPr>
        <w:t>4. “</w:t>
      </w:r>
      <w:r w:rsidRPr="003A6AEB">
        <w:rPr>
          <w:b/>
          <w:bCs/>
          <w:i/>
        </w:rPr>
        <w:t>Over the nation's long history, with only short interruptions, power has flowed increas</w:t>
      </w:r>
      <w:r w:rsidR="000B3A51">
        <w:rPr>
          <w:b/>
          <w:bCs/>
          <w:i/>
        </w:rPr>
        <w:t>ingly to the Executive Branch. </w:t>
      </w:r>
      <w:r w:rsidRPr="003A6AEB">
        <w:rPr>
          <w:b/>
          <w:bCs/>
          <w:i/>
        </w:rPr>
        <w:t xml:space="preserve">The reasons for this are numerous, but include the successful exercise of power by ambitious presidents from </w:t>
      </w:r>
      <w:r>
        <w:rPr>
          <w:b/>
          <w:bCs/>
          <w:i/>
        </w:rPr>
        <w:t>Lincoln to the two Roosevelt’s, </w:t>
      </w:r>
      <w:r w:rsidRPr="003A6AEB">
        <w:rPr>
          <w:b/>
          <w:bCs/>
          <w:i/>
        </w:rPr>
        <w:t>the growth of the administrative state in the 20th century, and the realization that Congress is ill-suited compared to the President to make timely respons</w:t>
      </w:r>
      <w:r>
        <w:rPr>
          <w:b/>
          <w:bCs/>
          <w:i/>
        </w:rPr>
        <w:t>es to national security threats”</w:t>
      </w:r>
    </w:p>
    <w:p w14:paraId="11484AA5" w14:textId="77777777" w:rsidR="002246FD" w:rsidRDefault="002246FD">
      <w:pPr>
        <w:rPr>
          <w:b/>
        </w:rPr>
      </w:pPr>
    </w:p>
    <w:p w14:paraId="7C35E950" w14:textId="5CDEABD7" w:rsidR="003A6AEB" w:rsidRPr="003A6AEB" w:rsidRDefault="003A6AEB" w:rsidP="003A6AEB">
      <w:r>
        <w:t>After reading the excerpt</w:t>
      </w:r>
      <w:r w:rsidRPr="003A6AEB">
        <w:t>, respond to A, B and C below:</w:t>
      </w:r>
    </w:p>
    <w:p w14:paraId="3B448D49" w14:textId="2D7F233E" w:rsidR="003A6AEB" w:rsidRPr="003A6AEB" w:rsidRDefault="000B3A51" w:rsidP="003A6AEB">
      <w:pPr>
        <w:numPr>
          <w:ilvl w:val="0"/>
          <w:numId w:val="6"/>
        </w:numPr>
      </w:pPr>
      <w:r>
        <w:t>Describe a</w:t>
      </w:r>
      <w:r w:rsidR="003A6AEB">
        <w:t xml:space="preserve"> type</w:t>
      </w:r>
      <w:r>
        <w:t>/example</w:t>
      </w:r>
      <w:r w:rsidR="003A6AEB">
        <w:t xml:space="preserve"> of power that has allowed the presidency to increase its role over time</w:t>
      </w:r>
      <w:r w:rsidR="003A6AEB" w:rsidRPr="003A6AEB">
        <w:t xml:space="preserve"> </w:t>
      </w:r>
    </w:p>
    <w:p w14:paraId="4FED00A9" w14:textId="1184021D" w:rsidR="003A6AEB" w:rsidRPr="003A6AEB" w:rsidRDefault="003A6AEB" w:rsidP="003A6AEB">
      <w:pPr>
        <w:numPr>
          <w:ilvl w:val="0"/>
          <w:numId w:val="6"/>
        </w:numPr>
      </w:pPr>
      <w:r>
        <w:t>In the context of the excerpt</w:t>
      </w:r>
      <w:r w:rsidR="000B3A51">
        <w:t>, explain how the power</w:t>
      </w:r>
      <w:r w:rsidRPr="003A6AEB">
        <w:t xml:space="preserve"> referenced in part A could be affected </w:t>
      </w:r>
      <w:r>
        <w:t>by Congressional power</w:t>
      </w:r>
    </w:p>
    <w:p w14:paraId="523F36C0" w14:textId="4EB45371" w:rsidR="003A6AEB" w:rsidRPr="003A6AEB" w:rsidRDefault="003A6AEB" w:rsidP="003A6AEB">
      <w:pPr>
        <w:numPr>
          <w:ilvl w:val="0"/>
          <w:numId w:val="6"/>
        </w:numPr>
      </w:pPr>
      <w:r>
        <w:t>In the context of the excerpt</w:t>
      </w:r>
      <w:r w:rsidRPr="003A6AEB">
        <w:t>, explain</w:t>
      </w:r>
      <w:r w:rsidR="000B3A51">
        <w:t xml:space="preserve"> why the powers expressed in Article II by the framer</w:t>
      </w:r>
      <w:r w:rsidR="00707C93">
        <w:t xml:space="preserve">s were limited compared to </w:t>
      </w:r>
      <w:r w:rsidR="000B3A51">
        <w:t>those enumerated in Article I.</w:t>
      </w:r>
    </w:p>
    <w:p w14:paraId="5E24380B" w14:textId="77777777" w:rsidR="003A6AEB" w:rsidRPr="003A6AEB" w:rsidRDefault="003A6AEB" w:rsidP="003A6AEB">
      <w:pPr>
        <w:rPr>
          <w:b/>
        </w:rPr>
      </w:pPr>
      <w:proofErr w:type="gramStart"/>
      <w:r w:rsidRPr="003A6AEB">
        <w:rPr>
          <w:b/>
        </w:rPr>
        <w:t>A._</w:t>
      </w:r>
      <w:proofErr w:type="gramEnd"/>
      <w:r w:rsidRPr="003A6AEB">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86E519" w14:textId="77777777" w:rsidR="003A6AEB" w:rsidRPr="003A6AEB" w:rsidRDefault="003A6AEB" w:rsidP="003A6AEB">
      <w:pPr>
        <w:rPr>
          <w:b/>
        </w:rPr>
      </w:pPr>
    </w:p>
    <w:p w14:paraId="6066388B" w14:textId="4B716343" w:rsidR="003A6AEB" w:rsidRPr="003A6AEB" w:rsidRDefault="003A6AEB" w:rsidP="003A6AEB">
      <w:pPr>
        <w:rPr>
          <w:b/>
        </w:rPr>
      </w:pPr>
      <w:proofErr w:type="gramStart"/>
      <w:r w:rsidRPr="003A6AEB">
        <w:rPr>
          <w:b/>
        </w:rPr>
        <w:t>B._</w:t>
      </w:r>
      <w:proofErr w:type="gramEnd"/>
      <w:r w:rsidRPr="003A6AEB">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9416AB" w14:textId="5663B7C0" w:rsidR="003A6AEB" w:rsidRPr="003A6AEB" w:rsidRDefault="003A6AEB" w:rsidP="003A6AEB">
      <w:pPr>
        <w:rPr>
          <w:b/>
        </w:rPr>
      </w:pPr>
      <w:proofErr w:type="gramStart"/>
      <w:r w:rsidRPr="003A6AEB">
        <w:rPr>
          <w:b/>
        </w:rPr>
        <w:t>C._</w:t>
      </w:r>
      <w:proofErr w:type="gramEnd"/>
      <w:r w:rsidRPr="003A6AEB">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686B8" w14:textId="27B50DAF" w:rsidR="003A6AEB" w:rsidRDefault="001B72B1" w:rsidP="003A6AEB">
      <w:pPr>
        <w:rPr>
          <w:b/>
        </w:rPr>
      </w:pPr>
      <w:r w:rsidRPr="001B72B1">
        <w:rPr>
          <w:b/>
        </w:rPr>
        <w:t>_________________________________________________________________________________________________________________________</w:t>
      </w:r>
    </w:p>
    <w:p w14:paraId="57F9EB4A" w14:textId="0E9A9B07" w:rsidR="001B72B1" w:rsidRPr="003A6AEB" w:rsidRDefault="001B72B1" w:rsidP="003A6AEB">
      <w:pPr>
        <w:rPr>
          <w:b/>
        </w:rPr>
      </w:pPr>
      <w:r w:rsidRPr="001B72B1">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61A982B7" w14:textId="77777777" w:rsidR="003A6AEB" w:rsidRPr="002246FD" w:rsidRDefault="003A6AEB">
      <w:pPr>
        <w:rPr>
          <w:b/>
        </w:rPr>
      </w:pPr>
    </w:p>
    <w:sectPr w:rsidR="003A6AEB" w:rsidRPr="002246FD" w:rsidSect="00CE4A8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2F9ED" w14:textId="77777777" w:rsidR="003A6AEB" w:rsidRDefault="003A6AEB" w:rsidP="009E2863">
      <w:r>
        <w:separator/>
      </w:r>
    </w:p>
  </w:endnote>
  <w:endnote w:type="continuationSeparator" w:id="0">
    <w:p w14:paraId="43C55A40" w14:textId="77777777" w:rsidR="003A6AEB" w:rsidRDefault="003A6AEB" w:rsidP="009E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66B47" w14:textId="77777777" w:rsidR="003A6AEB" w:rsidRDefault="003A6AEB" w:rsidP="009E2863">
      <w:r>
        <w:separator/>
      </w:r>
    </w:p>
  </w:footnote>
  <w:footnote w:type="continuationSeparator" w:id="0">
    <w:p w14:paraId="743A4E7C" w14:textId="77777777" w:rsidR="003A6AEB" w:rsidRDefault="003A6AEB" w:rsidP="009E2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ED13F" w14:textId="384DB17B" w:rsidR="003A6AEB" w:rsidRPr="009E2863" w:rsidRDefault="003A6AEB">
    <w:pPr>
      <w:pStyle w:val="Header"/>
      <w:rPr>
        <w:b/>
      </w:rPr>
    </w:pPr>
    <w:r w:rsidRPr="009E2863">
      <w:rPr>
        <w:b/>
      </w:rPr>
      <w:t>NAME</w:t>
    </w:r>
    <w:r w:rsidRPr="009E2863">
      <w:rPr>
        <w:b/>
      </w:rPr>
      <w:tab/>
    </w:r>
    <w:r w:rsidRPr="009E2863">
      <w:rPr>
        <w:b/>
      </w:rPr>
      <w:tab/>
      <w:t>DATE</w:t>
    </w:r>
    <w:r w:rsidRPr="009E2863">
      <w:rPr>
        <w:b/>
      </w:rPr>
      <w:tab/>
      <w:t>PERIOD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9E2"/>
    <w:multiLevelType w:val="hybridMultilevel"/>
    <w:tmpl w:val="DF2E7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B027E"/>
    <w:multiLevelType w:val="hybridMultilevel"/>
    <w:tmpl w:val="DF2E7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17E01"/>
    <w:multiLevelType w:val="hybridMultilevel"/>
    <w:tmpl w:val="1528F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86F0C"/>
    <w:multiLevelType w:val="hybridMultilevel"/>
    <w:tmpl w:val="46E2D92A"/>
    <w:lvl w:ilvl="0" w:tplc="A27CF94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30B37"/>
    <w:multiLevelType w:val="hybridMultilevel"/>
    <w:tmpl w:val="42589BB0"/>
    <w:lvl w:ilvl="0" w:tplc="C26E87EE">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32569DC4">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A464C"/>
    <w:multiLevelType w:val="hybridMultilevel"/>
    <w:tmpl w:val="46E2D92A"/>
    <w:lvl w:ilvl="0" w:tplc="A27CF94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AE"/>
    <w:rsid w:val="00071DEC"/>
    <w:rsid w:val="000833AE"/>
    <w:rsid w:val="000B3A51"/>
    <w:rsid w:val="001B72B1"/>
    <w:rsid w:val="002246FD"/>
    <w:rsid w:val="0034646D"/>
    <w:rsid w:val="003A6AEB"/>
    <w:rsid w:val="003E6043"/>
    <w:rsid w:val="004D0C13"/>
    <w:rsid w:val="00664F73"/>
    <w:rsid w:val="006656EF"/>
    <w:rsid w:val="00707C93"/>
    <w:rsid w:val="00757DCA"/>
    <w:rsid w:val="00834A11"/>
    <w:rsid w:val="008456A7"/>
    <w:rsid w:val="009E2863"/>
    <w:rsid w:val="00A367B0"/>
    <w:rsid w:val="00B9574C"/>
    <w:rsid w:val="00BE4CBC"/>
    <w:rsid w:val="00C10966"/>
    <w:rsid w:val="00C7582B"/>
    <w:rsid w:val="00CE4A8A"/>
    <w:rsid w:val="00D9212D"/>
    <w:rsid w:val="00E02A31"/>
    <w:rsid w:val="00E3121E"/>
    <w:rsid w:val="00E86C15"/>
    <w:rsid w:val="00EB47D2"/>
    <w:rsid w:val="00F8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B9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AE"/>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AE"/>
    <w:pPr>
      <w:ind w:left="720"/>
      <w:contextualSpacing/>
    </w:pPr>
  </w:style>
  <w:style w:type="paragraph" w:styleId="NormalWeb">
    <w:name w:val="Normal (Web)"/>
    <w:basedOn w:val="Normal"/>
    <w:uiPriority w:val="99"/>
    <w:unhideWhenUsed/>
    <w:rsid w:val="006656EF"/>
    <w:pPr>
      <w:spacing w:before="100" w:beforeAutospacing="1" w:after="100" w:afterAutospacing="1"/>
    </w:pPr>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9E28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863"/>
    <w:rPr>
      <w:rFonts w:ascii="Lucida Grande" w:eastAsia="Cambria" w:hAnsi="Lucida Grande" w:cs="Lucida Grande"/>
      <w:sz w:val="18"/>
      <w:szCs w:val="18"/>
    </w:rPr>
  </w:style>
  <w:style w:type="paragraph" w:styleId="Header">
    <w:name w:val="header"/>
    <w:basedOn w:val="Normal"/>
    <w:link w:val="HeaderChar"/>
    <w:uiPriority w:val="99"/>
    <w:unhideWhenUsed/>
    <w:rsid w:val="009E2863"/>
    <w:pPr>
      <w:tabs>
        <w:tab w:val="center" w:pos="4320"/>
        <w:tab w:val="right" w:pos="8640"/>
      </w:tabs>
    </w:pPr>
  </w:style>
  <w:style w:type="character" w:customStyle="1" w:styleId="HeaderChar">
    <w:name w:val="Header Char"/>
    <w:basedOn w:val="DefaultParagraphFont"/>
    <w:link w:val="Header"/>
    <w:uiPriority w:val="99"/>
    <w:rsid w:val="009E2863"/>
    <w:rPr>
      <w:rFonts w:ascii="Cambria" w:eastAsia="Cambria" w:hAnsi="Cambria" w:cs="Times New Roman"/>
    </w:rPr>
  </w:style>
  <w:style w:type="paragraph" w:styleId="Footer">
    <w:name w:val="footer"/>
    <w:basedOn w:val="Normal"/>
    <w:link w:val="FooterChar"/>
    <w:uiPriority w:val="99"/>
    <w:unhideWhenUsed/>
    <w:rsid w:val="009E2863"/>
    <w:pPr>
      <w:tabs>
        <w:tab w:val="center" w:pos="4320"/>
        <w:tab w:val="right" w:pos="8640"/>
      </w:tabs>
    </w:pPr>
  </w:style>
  <w:style w:type="character" w:customStyle="1" w:styleId="FooterChar">
    <w:name w:val="Footer Char"/>
    <w:basedOn w:val="DefaultParagraphFont"/>
    <w:link w:val="Footer"/>
    <w:uiPriority w:val="99"/>
    <w:rsid w:val="009E2863"/>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AE"/>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AE"/>
    <w:pPr>
      <w:ind w:left="720"/>
      <w:contextualSpacing/>
    </w:pPr>
  </w:style>
  <w:style w:type="paragraph" w:styleId="NormalWeb">
    <w:name w:val="Normal (Web)"/>
    <w:basedOn w:val="Normal"/>
    <w:uiPriority w:val="99"/>
    <w:unhideWhenUsed/>
    <w:rsid w:val="006656EF"/>
    <w:pPr>
      <w:spacing w:before="100" w:beforeAutospacing="1" w:after="100" w:afterAutospacing="1"/>
    </w:pPr>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9E28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863"/>
    <w:rPr>
      <w:rFonts w:ascii="Lucida Grande" w:eastAsia="Cambria" w:hAnsi="Lucida Grande" w:cs="Lucida Grande"/>
      <w:sz w:val="18"/>
      <w:szCs w:val="18"/>
    </w:rPr>
  </w:style>
  <w:style w:type="paragraph" w:styleId="Header">
    <w:name w:val="header"/>
    <w:basedOn w:val="Normal"/>
    <w:link w:val="HeaderChar"/>
    <w:uiPriority w:val="99"/>
    <w:unhideWhenUsed/>
    <w:rsid w:val="009E2863"/>
    <w:pPr>
      <w:tabs>
        <w:tab w:val="center" w:pos="4320"/>
        <w:tab w:val="right" w:pos="8640"/>
      </w:tabs>
    </w:pPr>
  </w:style>
  <w:style w:type="character" w:customStyle="1" w:styleId="HeaderChar">
    <w:name w:val="Header Char"/>
    <w:basedOn w:val="DefaultParagraphFont"/>
    <w:link w:val="Header"/>
    <w:uiPriority w:val="99"/>
    <w:rsid w:val="009E2863"/>
    <w:rPr>
      <w:rFonts w:ascii="Cambria" w:eastAsia="Cambria" w:hAnsi="Cambria" w:cs="Times New Roman"/>
    </w:rPr>
  </w:style>
  <w:style w:type="paragraph" w:styleId="Footer">
    <w:name w:val="footer"/>
    <w:basedOn w:val="Normal"/>
    <w:link w:val="FooterChar"/>
    <w:uiPriority w:val="99"/>
    <w:unhideWhenUsed/>
    <w:rsid w:val="009E2863"/>
    <w:pPr>
      <w:tabs>
        <w:tab w:val="center" w:pos="4320"/>
        <w:tab w:val="right" w:pos="8640"/>
      </w:tabs>
    </w:pPr>
  </w:style>
  <w:style w:type="character" w:customStyle="1" w:styleId="FooterChar">
    <w:name w:val="Footer Char"/>
    <w:basedOn w:val="DefaultParagraphFont"/>
    <w:link w:val="Footer"/>
    <w:uiPriority w:val="99"/>
    <w:rsid w:val="009E2863"/>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7861">
      <w:bodyDiv w:val="1"/>
      <w:marLeft w:val="0"/>
      <w:marRight w:val="0"/>
      <w:marTop w:val="0"/>
      <w:marBottom w:val="0"/>
      <w:divBdr>
        <w:top w:val="none" w:sz="0" w:space="0" w:color="auto"/>
        <w:left w:val="none" w:sz="0" w:space="0" w:color="auto"/>
        <w:bottom w:val="none" w:sz="0" w:space="0" w:color="auto"/>
        <w:right w:val="none" w:sz="0" w:space="0" w:color="auto"/>
      </w:divBdr>
    </w:div>
    <w:div w:id="580213330">
      <w:bodyDiv w:val="1"/>
      <w:marLeft w:val="0"/>
      <w:marRight w:val="0"/>
      <w:marTop w:val="0"/>
      <w:marBottom w:val="0"/>
      <w:divBdr>
        <w:top w:val="none" w:sz="0" w:space="0" w:color="auto"/>
        <w:left w:val="none" w:sz="0" w:space="0" w:color="auto"/>
        <w:bottom w:val="none" w:sz="0" w:space="0" w:color="auto"/>
        <w:right w:val="none" w:sz="0" w:space="0" w:color="auto"/>
      </w:divBdr>
    </w:div>
    <w:div w:id="855995926">
      <w:bodyDiv w:val="1"/>
      <w:marLeft w:val="0"/>
      <w:marRight w:val="0"/>
      <w:marTop w:val="0"/>
      <w:marBottom w:val="0"/>
      <w:divBdr>
        <w:top w:val="none" w:sz="0" w:space="0" w:color="auto"/>
        <w:left w:val="none" w:sz="0" w:space="0" w:color="auto"/>
        <w:bottom w:val="none" w:sz="0" w:space="0" w:color="auto"/>
        <w:right w:val="none" w:sz="0" w:space="0" w:color="auto"/>
      </w:divBdr>
    </w:div>
    <w:div w:id="1295867400">
      <w:bodyDiv w:val="1"/>
      <w:marLeft w:val="0"/>
      <w:marRight w:val="0"/>
      <w:marTop w:val="0"/>
      <w:marBottom w:val="0"/>
      <w:divBdr>
        <w:top w:val="none" w:sz="0" w:space="0" w:color="auto"/>
        <w:left w:val="none" w:sz="0" w:space="0" w:color="auto"/>
        <w:bottom w:val="none" w:sz="0" w:space="0" w:color="auto"/>
        <w:right w:val="none" w:sz="0" w:space="0" w:color="auto"/>
      </w:divBdr>
    </w:div>
    <w:div w:id="1335455266">
      <w:bodyDiv w:val="1"/>
      <w:marLeft w:val="0"/>
      <w:marRight w:val="0"/>
      <w:marTop w:val="0"/>
      <w:marBottom w:val="0"/>
      <w:divBdr>
        <w:top w:val="none" w:sz="0" w:space="0" w:color="auto"/>
        <w:left w:val="none" w:sz="0" w:space="0" w:color="auto"/>
        <w:bottom w:val="none" w:sz="0" w:space="0" w:color="auto"/>
        <w:right w:val="none" w:sz="0" w:space="0" w:color="auto"/>
      </w:divBdr>
    </w:div>
    <w:div w:id="1567959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2106</Words>
  <Characters>12008</Characters>
  <Application>Microsoft Macintosh Word</Application>
  <DocSecurity>0</DocSecurity>
  <Lines>100</Lines>
  <Paragraphs>28</Paragraphs>
  <ScaleCrop>false</ScaleCrop>
  <Company>Broward County Public Schools</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SBBC Teacher</cp:lastModifiedBy>
  <cp:revision>5</cp:revision>
  <dcterms:created xsi:type="dcterms:W3CDTF">2018-11-27T23:28:00Z</dcterms:created>
  <dcterms:modified xsi:type="dcterms:W3CDTF">2018-11-28T12:25:00Z</dcterms:modified>
</cp:coreProperties>
</file>